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9" w:rsidRPr="00EA7EB9" w:rsidRDefault="00E84BE6" w:rsidP="008560C9">
      <w:pPr>
        <w:pStyle w:val="a6"/>
        <w:ind w:left="-567"/>
        <w:rPr>
          <w:rFonts w:ascii="Times New Roman" w:hAnsi="Times New Roman"/>
          <w:sz w:val="24"/>
          <w:szCs w:val="24"/>
        </w:rPr>
      </w:pPr>
      <w:r w:rsidRPr="00EA7EB9">
        <w:rPr>
          <w:rFonts w:ascii="Times New Roman" w:hAnsi="Times New Roman"/>
          <w:sz w:val="24"/>
          <w:szCs w:val="24"/>
        </w:rPr>
        <w:t>СОГЛАСОВАНО</w:t>
      </w:r>
      <w:r w:rsidR="008560C9" w:rsidRPr="00EA7EB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54144" w:rsidRPr="00E5414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A7EB9">
        <w:rPr>
          <w:rFonts w:ascii="Times New Roman" w:hAnsi="Times New Roman"/>
          <w:sz w:val="24"/>
          <w:szCs w:val="24"/>
        </w:rPr>
        <w:t>УТВЕРЖДАЮ</w:t>
      </w:r>
      <w:r w:rsidR="008560C9" w:rsidRPr="00EA7EB9">
        <w:rPr>
          <w:rFonts w:ascii="Times New Roman" w:hAnsi="Times New Roman"/>
          <w:sz w:val="24"/>
          <w:szCs w:val="24"/>
        </w:rPr>
        <w:t xml:space="preserve">  </w:t>
      </w:r>
      <w:r w:rsidR="008560C9" w:rsidRPr="00EA7EB9">
        <w:rPr>
          <w:b/>
          <w:sz w:val="24"/>
          <w:szCs w:val="24"/>
        </w:rPr>
        <w:t xml:space="preserve">  </w:t>
      </w:r>
      <w:r w:rsidR="008560C9" w:rsidRPr="00EA7EB9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560C9" w:rsidRPr="00EA7EB9" w:rsidRDefault="008560C9" w:rsidP="008560C9">
      <w:pPr>
        <w:pStyle w:val="5"/>
        <w:spacing w:before="0" w:beforeAutospacing="0" w:after="0" w:afterAutospacing="0"/>
        <w:ind w:left="-567"/>
        <w:rPr>
          <w:b w:val="0"/>
          <w:sz w:val="24"/>
          <w:szCs w:val="24"/>
        </w:rPr>
      </w:pPr>
      <w:r w:rsidRPr="00EA7EB9">
        <w:rPr>
          <w:b w:val="0"/>
          <w:sz w:val="24"/>
          <w:szCs w:val="24"/>
        </w:rPr>
        <w:t xml:space="preserve">И. о. министра </w:t>
      </w:r>
      <w:proofErr w:type="gramStart"/>
      <w:r w:rsidRPr="00EA7EB9">
        <w:rPr>
          <w:b w:val="0"/>
          <w:sz w:val="24"/>
          <w:szCs w:val="24"/>
        </w:rPr>
        <w:t>национальной</w:t>
      </w:r>
      <w:proofErr w:type="gramEnd"/>
      <w:r w:rsidRPr="00EA7EB9">
        <w:rPr>
          <w:b w:val="0"/>
          <w:sz w:val="24"/>
          <w:szCs w:val="24"/>
        </w:rPr>
        <w:t xml:space="preserve">               </w:t>
      </w:r>
      <w:r w:rsidR="00DB773D" w:rsidRPr="00EA7EB9">
        <w:rPr>
          <w:b w:val="0"/>
          <w:sz w:val="24"/>
          <w:szCs w:val="24"/>
        </w:rPr>
        <w:t xml:space="preserve">  </w:t>
      </w:r>
      <w:r w:rsidR="00E54144" w:rsidRPr="00E54144">
        <w:rPr>
          <w:b w:val="0"/>
          <w:sz w:val="24"/>
          <w:szCs w:val="24"/>
        </w:rPr>
        <w:t xml:space="preserve">                                     </w:t>
      </w:r>
      <w:r w:rsidR="00E54144">
        <w:rPr>
          <w:b w:val="0"/>
          <w:sz w:val="24"/>
          <w:szCs w:val="24"/>
        </w:rPr>
        <w:t xml:space="preserve">       </w:t>
      </w:r>
      <w:r w:rsidRPr="00EA7EB9">
        <w:rPr>
          <w:b w:val="0"/>
          <w:sz w:val="24"/>
          <w:szCs w:val="24"/>
        </w:rPr>
        <w:t xml:space="preserve">Директор </w:t>
      </w:r>
    </w:p>
    <w:p w:rsidR="008560C9" w:rsidRPr="00EA7EB9" w:rsidRDefault="008560C9" w:rsidP="008560C9">
      <w:pPr>
        <w:pStyle w:val="5"/>
        <w:spacing w:before="0" w:beforeAutospacing="0" w:after="0" w:afterAutospacing="0"/>
        <w:ind w:left="-567"/>
        <w:jc w:val="both"/>
        <w:rPr>
          <w:b w:val="0"/>
          <w:sz w:val="24"/>
          <w:szCs w:val="24"/>
        </w:rPr>
      </w:pPr>
      <w:r w:rsidRPr="00EA7EB9">
        <w:rPr>
          <w:b w:val="0"/>
          <w:sz w:val="24"/>
          <w:szCs w:val="24"/>
        </w:rPr>
        <w:t xml:space="preserve"> политики УР                                 </w:t>
      </w:r>
      <w:r w:rsidR="00DB773D" w:rsidRPr="00EA7EB9">
        <w:rPr>
          <w:b w:val="0"/>
          <w:sz w:val="24"/>
          <w:szCs w:val="24"/>
        </w:rPr>
        <w:t xml:space="preserve">      </w:t>
      </w:r>
      <w:r w:rsidR="00EA7EB9">
        <w:rPr>
          <w:b w:val="0"/>
          <w:sz w:val="24"/>
          <w:szCs w:val="24"/>
        </w:rPr>
        <w:t xml:space="preserve">     </w:t>
      </w:r>
      <w:r w:rsidR="00E54144" w:rsidRPr="00E54144">
        <w:rPr>
          <w:b w:val="0"/>
          <w:sz w:val="24"/>
          <w:szCs w:val="24"/>
        </w:rPr>
        <w:t xml:space="preserve">                                            </w:t>
      </w:r>
      <w:r w:rsidRPr="00EA7EB9">
        <w:rPr>
          <w:b w:val="0"/>
          <w:sz w:val="24"/>
          <w:szCs w:val="24"/>
        </w:rPr>
        <w:t>БУ УР «Дом Дружбы народов»</w:t>
      </w:r>
    </w:p>
    <w:p w:rsidR="008560C9" w:rsidRPr="00EA7EB9" w:rsidRDefault="008560C9" w:rsidP="008560C9">
      <w:pPr>
        <w:pStyle w:val="5"/>
        <w:spacing w:before="0" w:beforeAutospacing="0" w:after="0" w:afterAutospacing="0"/>
        <w:ind w:left="-567"/>
        <w:rPr>
          <w:b w:val="0"/>
          <w:sz w:val="24"/>
          <w:szCs w:val="24"/>
        </w:rPr>
      </w:pPr>
      <w:proofErr w:type="spellStart"/>
      <w:r w:rsidRPr="00EA7EB9">
        <w:rPr>
          <w:b w:val="0"/>
          <w:sz w:val="24"/>
          <w:szCs w:val="24"/>
        </w:rPr>
        <w:t>_________Л.Н.Бур</w:t>
      </w:r>
      <w:r w:rsidR="00F51D7D">
        <w:rPr>
          <w:b w:val="0"/>
          <w:sz w:val="24"/>
          <w:szCs w:val="24"/>
        </w:rPr>
        <w:t>ан</w:t>
      </w:r>
      <w:r w:rsidRPr="00EA7EB9">
        <w:rPr>
          <w:b w:val="0"/>
          <w:sz w:val="24"/>
          <w:szCs w:val="24"/>
        </w:rPr>
        <w:t>ова</w:t>
      </w:r>
      <w:proofErr w:type="spellEnd"/>
      <w:r w:rsidRPr="00EA7EB9">
        <w:rPr>
          <w:b w:val="0"/>
          <w:sz w:val="24"/>
          <w:szCs w:val="24"/>
        </w:rPr>
        <w:t xml:space="preserve">               </w:t>
      </w:r>
      <w:r w:rsidR="00DB773D" w:rsidRPr="00EA7EB9">
        <w:rPr>
          <w:b w:val="0"/>
          <w:sz w:val="24"/>
          <w:szCs w:val="24"/>
        </w:rPr>
        <w:t xml:space="preserve">  </w:t>
      </w:r>
      <w:r w:rsidRPr="00EA7EB9">
        <w:rPr>
          <w:b w:val="0"/>
          <w:sz w:val="24"/>
          <w:szCs w:val="24"/>
        </w:rPr>
        <w:t xml:space="preserve">            </w:t>
      </w:r>
      <w:r w:rsidR="00E54144" w:rsidRPr="00E54144">
        <w:rPr>
          <w:b w:val="0"/>
          <w:sz w:val="24"/>
          <w:szCs w:val="24"/>
        </w:rPr>
        <w:t xml:space="preserve">                                            </w:t>
      </w:r>
      <w:r w:rsidRPr="00EA7EB9">
        <w:rPr>
          <w:b w:val="0"/>
          <w:sz w:val="24"/>
          <w:szCs w:val="24"/>
        </w:rPr>
        <w:t xml:space="preserve">______________А.В. </w:t>
      </w:r>
      <w:proofErr w:type="spellStart"/>
      <w:r w:rsidRPr="00EA7EB9">
        <w:rPr>
          <w:b w:val="0"/>
          <w:sz w:val="24"/>
          <w:szCs w:val="24"/>
        </w:rPr>
        <w:t>Шуклин</w:t>
      </w:r>
      <w:proofErr w:type="spellEnd"/>
    </w:p>
    <w:p w:rsidR="008560C9" w:rsidRPr="00EA7EB9" w:rsidRDefault="008560C9" w:rsidP="008560C9">
      <w:pPr>
        <w:pStyle w:val="5"/>
        <w:tabs>
          <w:tab w:val="left" w:pos="4950"/>
        </w:tabs>
        <w:spacing w:before="0" w:beforeAutospacing="0" w:after="0" w:afterAutospacing="0"/>
        <w:ind w:left="-567"/>
        <w:rPr>
          <w:b w:val="0"/>
          <w:sz w:val="24"/>
          <w:szCs w:val="24"/>
        </w:rPr>
      </w:pPr>
      <w:r w:rsidRPr="00EA7EB9">
        <w:rPr>
          <w:b w:val="0"/>
          <w:sz w:val="24"/>
          <w:szCs w:val="24"/>
        </w:rPr>
        <w:tab/>
      </w:r>
    </w:p>
    <w:p w:rsidR="008560C9" w:rsidRPr="00EA7EB9" w:rsidRDefault="008560C9" w:rsidP="008560C9">
      <w:pPr>
        <w:pStyle w:val="5"/>
        <w:spacing w:before="0" w:beforeAutospacing="0" w:after="0" w:afterAutospacing="0"/>
        <w:ind w:left="-567"/>
        <w:rPr>
          <w:b w:val="0"/>
          <w:sz w:val="24"/>
          <w:szCs w:val="24"/>
        </w:rPr>
      </w:pPr>
      <w:r w:rsidRPr="00EA7EB9">
        <w:rPr>
          <w:b w:val="0"/>
          <w:sz w:val="24"/>
          <w:szCs w:val="24"/>
        </w:rPr>
        <w:t xml:space="preserve">«___»__________2014 г.               </w:t>
      </w:r>
      <w:r w:rsidR="00DB773D" w:rsidRPr="00EA7EB9">
        <w:rPr>
          <w:b w:val="0"/>
          <w:sz w:val="24"/>
          <w:szCs w:val="24"/>
        </w:rPr>
        <w:t xml:space="preserve">  </w:t>
      </w:r>
      <w:r w:rsidRPr="00EA7EB9">
        <w:rPr>
          <w:b w:val="0"/>
          <w:sz w:val="24"/>
          <w:szCs w:val="24"/>
        </w:rPr>
        <w:t xml:space="preserve">        </w:t>
      </w:r>
      <w:r w:rsidR="00E54144" w:rsidRPr="00E956E8">
        <w:rPr>
          <w:b w:val="0"/>
          <w:sz w:val="24"/>
          <w:szCs w:val="24"/>
        </w:rPr>
        <w:t xml:space="preserve">                                               </w:t>
      </w:r>
      <w:r w:rsidRPr="00EA7EB9">
        <w:rPr>
          <w:b w:val="0"/>
          <w:sz w:val="24"/>
          <w:szCs w:val="24"/>
        </w:rPr>
        <w:t>«____»_____________2014 г.</w:t>
      </w:r>
    </w:p>
    <w:p w:rsidR="008560C9" w:rsidRDefault="008560C9" w:rsidP="008560C9">
      <w:pPr>
        <w:pStyle w:val="5"/>
        <w:spacing w:before="0" w:beforeAutospacing="0" w:after="0" w:afterAutospacing="0"/>
        <w:ind w:left="-567"/>
        <w:rPr>
          <w:sz w:val="26"/>
          <w:szCs w:val="26"/>
        </w:rPr>
      </w:pPr>
    </w:p>
    <w:p w:rsidR="008560C9" w:rsidRDefault="008560C9" w:rsidP="008560C9">
      <w:pPr>
        <w:pStyle w:val="5"/>
        <w:spacing w:before="0" w:beforeAutospacing="0" w:after="0" w:afterAutospacing="0"/>
        <w:ind w:left="-567"/>
        <w:jc w:val="center"/>
        <w:rPr>
          <w:sz w:val="26"/>
          <w:szCs w:val="26"/>
        </w:rPr>
      </w:pPr>
    </w:p>
    <w:p w:rsidR="008560C9" w:rsidRDefault="008560C9" w:rsidP="008560C9">
      <w:pPr>
        <w:pStyle w:val="5"/>
        <w:spacing w:before="0" w:beforeAutospacing="0" w:after="0" w:afterAutospacing="0"/>
        <w:ind w:left="-567"/>
        <w:jc w:val="center"/>
        <w:rPr>
          <w:sz w:val="26"/>
          <w:szCs w:val="26"/>
        </w:rPr>
      </w:pPr>
    </w:p>
    <w:p w:rsidR="008560C9" w:rsidRDefault="008560C9" w:rsidP="008560C9">
      <w:pPr>
        <w:pStyle w:val="5"/>
        <w:spacing w:before="0" w:beforeAutospacing="0" w:after="0" w:afterAutospacing="0"/>
        <w:ind w:left="-567"/>
        <w:jc w:val="center"/>
        <w:rPr>
          <w:sz w:val="26"/>
          <w:szCs w:val="26"/>
        </w:rPr>
      </w:pPr>
    </w:p>
    <w:p w:rsidR="008560C9" w:rsidRDefault="008560C9" w:rsidP="008560C9">
      <w:pPr>
        <w:pStyle w:val="5"/>
        <w:spacing w:before="0" w:beforeAutospacing="0" w:after="0" w:afterAutospacing="0"/>
        <w:ind w:left="-567"/>
        <w:jc w:val="center"/>
        <w:rPr>
          <w:sz w:val="26"/>
          <w:szCs w:val="26"/>
        </w:rPr>
      </w:pPr>
    </w:p>
    <w:p w:rsidR="008560C9" w:rsidRDefault="008560C9" w:rsidP="008560C9">
      <w:pPr>
        <w:pStyle w:val="5"/>
        <w:tabs>
          <w:tab w:val="left" w:pos="9072"/>
        </w:tabs>
        <w:spacing w:before="0" w:beforeAutospacing="0" w:after="0" w:afterAutospacing="0"/>
        <w:ind w:left="-567" w:right="346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8560C9" w:rsidRPr="00DB773D" w:rsidRDefault="008560C9" w:rsidP="008560C9">
      <w:pPr>
        <w:pStyle w:val="5"/>
        <w:tabs>
          <w:tab w:val="left" w:pos="9072"/>
        </w:tabs>
        <w:spacing w:before="0" w:beforeAutospacing="0" w:after="0" w:afterAutospacing="0"/>
        <w:ind w:left="-567" w:right="346"/>
        <w:jc w:val="center"/>
        <w:rPr>
          <w:sz w:val="26"/>
          <w:szCs w:val="26"/>
        </w:rPr>
      </w:pPr>
      <w:r>
        <w:rPr>
          <w:sz w:val="26"/>
          <w:szCs w:val="26"/>
        </w:rPr>
        <w:t>о Республиканском межнациональном детском конкурсе чтецов</w:t>
      </w:r>
      <w:r w:rsidR="00DB773D">
        <w:rPr>
          <w:sz w:val="26"/>
          <w:szCs w:val="26"/>
        </w:rPr>
        <w:t>, посвященном Международному Дню родного языка</w:t>
      </w:r>
      <w:r w:rsidR="0067614C">
        <w:rPr>
          <w:sz w:val="26"/>
          <w:szCs w:val="26"/>
        </w:rPr>
        <w:t xml:space="preserve"> «Родной язык, тебя я берегу».</w:t>
      </w:r>
    </w:p>
    <w:p w:rsidR="008560C9" w:rsidRPr="00DB773D" w:rsidRDefault="008560C9" w:rsidP="00DB773D">
      <w:pPr>
        <w:pStyle w:val="5"/>
        <w:tabs>
          <w:tab w:val="left" w:pos="9072"/>
        </w:tabs>
        <w:spacing w:before="0" w:beforeAutospacing="0" w:after="0" w:afterAutospacing="0"/>
        <w:ind w:left="-567" w:right="346"/>
        <w:rPr>
          <w:sz w:val="26"/>
          <w:szCs w:val="26"/>
        </w:rPr>
      </w:pPr>
    </w:p>
    <w:p w:rsidR="008560C9" w:rsidRDefault="008560C9" w:rsidP="008560C9">
      <w:pPr>
        <w:pStyle w:val="5"/>
        <w:tabs>
          <w:tab w:val="left" w:pos="9072"/>
        </w:tabs>
        <w:spacing w:before="0" w:beforeAutospacing="0" w:after="0" w:afterAutospacing="0"/>
        <w:ind w:left="-567" w:right="346"/>
        <w:jc w:val="both"/>
        <w:rPr>
          <w:b w:val="0"/>
          <w:sz w:val="26"/>
          <w:szCs w:val="26"/>
        </w:rPr>
      </w:pPr>
    </w:p>
    <w:p w:rsidR="008560C9" w:rsidRDefault="008560C9" w:rsidP="008560C9">
      <w:pPr>
        <w:pStyle w:val="a6"/>
        <w:tabs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Закона Удмуртской Республики «О государственных языках Удмуртской Республики и иных языках народов Удмуртской Республики» БУ УР «Дом Дружбы народов» при поддержке Министерства национальной политики Удмуртской Республики проводят Республиканский межнациона</w:t>
      </w:r>
      <w:r w:rsidR="00DB773D">
        <w:rPr>
          <w:rFonts w:ascii="Times New Roman" w:hAnsi="Times New Roman"/>
          <w:sz w:val="26"/>
          <w:szCs w:val="26"/>
        </w:rPr>
        <w:t>л</w:t>
      </w:r>
      <w:r w:rsidR="00E84BE6">
        <w:rPr>
          <w:rFonts w:ascii="Times New Roman" w:hAnsi="Times New Roman"/>
          <w:sz w:val="26"/>
          <w:szCs w:val="26"/>
        </w:rPr>
        <w:t>ьный детский конкурс</w:t>
      </w:r>
      <w:r w:rsidR="00DB773D">
        <w:rPr>
          <w:rFonts w:ascii="Times New Roman" w:hAnsi="Times New Roman"/>
          <w:sz w:val="26"/>
          <w:szCs w:val="26"/>
        </w:rPr>
        <w:t xml:space="preserve"> чтецов</w:t>
      </w:r>
      <w:r>
        <w:rPr>
          <w:rFonts w:ascii="Times New Roman" w:hAnsi="Times New Roman"/>
          <w:sz w:val="26"/>
          <w:szCs w:val="26"/>
        </w:rPr>
        <w:t>, приуроченный к Международному Дню родного языка</w:t>
      </w:r>
      <w:r w:rsidR="0067614C">
        <w:rPr>
          <w:rFonts w:ascii="Times New Roman" w:hAnsi="Times New Roman"/>
          <w:sz w:val="26"/>
          <w:szCs w:val="26"/>
        </w:rPr>
        <w:t xml:space="preserve"> «Родной язык, тебя я берегу»</w:t>
      </w:r>
      <w:r>
        <w:rPr>
          <w:rFonts w:ascii="Times New Roman" w:hAnsi="Times New Roman"/>
          <w:sz w:val="26"/>
          <w:szCs w:val="26"/>
        </w:rPr>
        <w:t>.</w:t>
      </w:r>
    </w:p>
    <w:p w:rsidR="008560C9" w:rsidRDefault="008560C9" w:rsidP="008560C9">
      <w:pPr>
        <w:tabs>
          <w:tab w:val="left" w:pos="9072"/>
        </w:tabs>
        <w:spacing w:line="276" w:lineRule="auto"/>
        <w:ind w:left="-567"/>
        <w:rPr>
          <w:sz w:val="26"/>
          <w:szCs w:val="26"/>
        </w:rPr>
      </w:pPr>
    </w:p>
    <w:p w:rsidR="008560C9" w:rsidRDefault="008560C9" w:rsidP="008560C9">
      <w:pPr>
        <w:tabs>
          <w:tab w:val="left" w:pos="9072"/>
        </w:tabs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Цели, задачи конкурса</w:t>
      </w:r>
    </w:p>
    <w:p w:rsidR="008560C9" w:rsidRDefault="008560C9" w:rsidP="008560C9">
      <w:pPr>
        <w:tabs>
          <w:tab w:val="left" w:pos="9072"/>
        </w:tabs>
        <w:spacing w:line="276" w:lineRule="auto"/>
        <w:ind w:left="-567"/>
        <w:rPr>
          <w:b/>
          <w:sz w:val="26"/>
          <w:szCs w:val="26"/>
        </w:rPr>
      </w:pP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1.1. Пропаганда языкового многообразия народов Удмуртии;</w:t>
      </w: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Формирование интереса у детей к изучению родного языка; </w:t>
      </w: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1.3. Создание положительного имиджа использования родного языка;</w:t>
      </w:r>
    </w:p>
    <w:p w:rsidR="0001274A" w:rsidRDefault="0001274A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1.4.</w:t>
      </w:r>
      <w:r>
        <w:rPr>
          <w:bCs/>
          <w:sz w:val="26"/>
          <w:szCs w:val="26"/>
        </w:rPr>
        <w:t>В</w:t>
      </w:r>
      <w:r w:rsidRPr="0001274A">
        <w:rPr>
          <w:bCs/>
          <w:sz w:val="26"/>
          <w:szCs w:val="26"/>
        </w:rPr>
        <w:t>оспитание положительного эмоционального отношения к литературным поэтическим произведениям;</w:t>
      </w: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1.5. Популяризация родного языка народов проживающих на территории Удмуртии.</w:t>
      </w:r>
    </w:p>
    <w:p w:rsidR="008560C9" w:rsidRDefault="008560C9" w:rsidP="008560C9">
      <w:pPr>
        <w:tabs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</w:p>
    <w:p w:rsidR="00E956E8" w:rsidRPr="00E956E8" w:rsidRDefault="008560C9" w:rsidP="00E956E8">
      <w:pPr>
        <w:tabs>
          <w:tab w:val="left" w:pos="9072"/>
        </w:tabs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Условия </w:t>
      </w:r>
      <w:r w:rsidR="00FD5F94">
        <w:rPr>
          <w:b/>
          <w:sz w:val="26"/>
          <w:szCs w:val="26"/>
        </w:rPr>
        <w:t xml:space="preserve">и порядок </w:t>
      </w:r>
      <w:r>
        <w:rPr>
          <w:b/>
          <w:sz w:val="26"/>
          <w:szCs w:val="26"/>
        </w:rPr>
        <w:t>участия</w:t>
      </w:r>
    </w:p>
    <w:p w:rsidR="00E956E8" w:rsidRPr="00E956E8" w:rsidRDefault="008560C9" w:rsidP="00E956E8">
      <w:pPr>
        <w:tabs>
          <w:tab w:val="left" w:pos="0"/>
          <w:tab w:val="left" w:pos="9072"/>
        </w:tabs>
        <w:spacing w:line="276" w:lineRule="auto"/>
        <w:ind w:left="-567"/>
        <w:rPr>
          <w:b/>
          <w:sz w:val="26"/>
          <w:szCs w:val="26"/>
        </w:rPr>
      </w:pPr>
      <w:r w:rsidRPr="00E956E8">
        <w:rPr>
          <w:sz w:val="26"/>
          <w:szCs w:val="26"/>
        </w:rPr>
        <w:t xml:space="preserve">2.1. </w:t>
      </w:r>
      <w:r w:rsidR="00E956E8" w:rsidRPr="00E956E8">
        <w:rPr>
          <w:color w:val="000000"/>
          <w:sz w:val="26"/>
          <w:szCs w:val="26"/>
        </w:rPr>
        <w:t>В конкурсе определяются 3 возрастные категории:</w:t>
      </w:r>
    </w:p>
    <w:p w:rsidR="00E956E8" w:rsidRPr="00E956E8" w:rsidRDefault="00E956E8" w:rsidP="00E956E8">
      <w:pPr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956E8">
        <w:rPr>
          <w:color w:val="000000"/>
          <w:sz w:val="26"/>
          <w:szCs w:val="26"/>
        </w:rPr>
        <w:t xml:space="preserve"> 1 младшая группа –  7-10 </w:t>
      </w:r>
      <w:r>
        <w:rPr>
          <w:color w:val="000000"/>
          <w:sz w:val="26"/>
          <w:szCs w:val="26"/>
        </w:rPr>
        <w:t>лет.</w:t>
      </w:r>
    </w:p>
    <w:p w:rsidR="00E956E8" w:rsidRPr="00E956E8" w:rsidRDefault="00E956E8" w:rsidP="00E956E8">
      <w:pPr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956E8">
        <w:rPr>
          <w:color w:val="000000"/>
          <w:sz w:val="26"/>
          <w:szCs w:val="26"/>
        </w:rPr>
        <w:t xml:space="preserve"> 2  средняя  группа  – </w:t>
      </w:r>
      <w:r>
        <w:rPr>
          <w:color w:val="000000"/>
          <w:sz w:val="26"/>
          <w:szCs w:val="26"/>
        </w:rPr>
        <w:t>11-13 лет</w:t>
      </w:r>
    </w:p>
    <w:p w:rsidR="00E956E8" w:rsidRDefault="00E956E8" w:rsidP="00E956E8">
      <w:pPr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956E8">
        <w:rPr>
          <w:color w:val="000000"/>
          <w:sz w:val="26"/>
          <w:szCs w:val="26"/>
        </w:rPr>
        <w:t xml:space="preserve"> 3 старшая  группа – </w:t>
      </w:r>
      <w:r>
        <w:rPr>
          <w:color w:val="000000"/>
          <w:sz w:val="26"/>
          <w:szCs w:val="26"/>
        </w:rPr>
        <w:t>14-17 лет.</w:t>
      </w:r>
    </w:p>
    <w:p w:rsidR="00CB63BB" w:rsidRDefault="00CB63BB" w:rsidP="00E956E8">
      <w:pPr>
        <w:tabs>
          <w:tab w:val="left" w:pos="0"/>
        </w:tabs>
        <w:ind w:firstLine="567"/>
        <w:rPr>
          <w:color w:val="000000"/>
          <w:sz w:val="26"/>
          <w:szCs w:val="26"/>
        </w:rPr>
      </w:pPr>
    </w:p>
    <w:p w:rsidR="004E153E" w:rsidRDefault="00E956E8" w:rsidP="00CB63BB">
      <w:pPr>
        <w:tabs>
          <w:tab w:val="left" w:pos="-567"/>
          <w:tab w:val="left" w:pos="567"/>
        </w:tabs>
        <w:ind w:lef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4E153E" w:rsidRPr="004E153E">
        <w:rPr>
          <w:sz w:val="26"/>
          <w:szCs w:val="26"/>
        </w:rPr>
        <w:t xml:space="preserve"> </w:t>
      </w:r>
      <w:r w:rsidR="004E153E">
        <w:rPr>
          <w:sz w:val="26"/>
          <w:szCs w:val="26"/>
        </w:rPr>
        <w:t xml:space="preserve">К участию </w:t>
      </w:r>
      <w:r w:rsidR="00CB63BB">
        <w:rPr>
          <w:sz w:val="26"/>
          <w:szCs w:val="26"/>
        </w:rPr>
        <w:t xml:space="preserve"> в конкурсе </w:t>
      </w:r>
      <w:r w:rsidR="004E153E">
        <w:rPr>
          <w:sz w:val="26"/>
          <w:szCs w:val="26"/>
        </w:rPr>
        <w:t>приглашаются учащиеся общеобразовательных учреждений, воскресных школ и национальных гимназий Удмуртской Республики, члены детских и молодёжных национально-культурных объединений в возрасте от 7 до 17 лет;</w:t>
      </w:r>
    </w:p>
    <w:p w:rsidR="00E50D72" w:rsidRPr="00E956E8" w:rsidRDefault="00E50D72" w:rsidP="00CB63BB">
      <w:pPr>
        <w:tabs>
          <w:tab w:val="left" w:pos="0"/>
        </w:tabs>
        <w:ind w:hanging="567"/>
        <w:jc w:val="both"/>
        <w:rPr>
          <w:color w:val="000000"/>
          <w:sz w:val="26"/>
          <w:szCs w:val="26"/>
        </w:rPr>
      </w:pPr>
    </w:p>
    <w:p w:rsidR="00DE2B80" w:rsidRDefault="00DE2B80" w:rsidP="00CB63BB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956E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B63BB">
        <w:rPr>
          <w:sz w:val="26"/>
          <w:szCs w:val="26"/>
        </w:rPr>
        <w:t xml:space="preserve">Выступление участника конкурса должно быть исполнено на родном языке. </w:t>
      </w:r>
      <w:r w:rsidRPr="00DE2B80">
        <w:rPr>
          <w:sz w:val="26"/>
          <w:szCs w:val="26"/>
        </w:rPr>
        <w:t>Конкурсантом может быть выбрано для художественного чтения одно стихотворное произведение (или логически завершенный отрывок) известного и</w:t>
      </w:r>
      <w:r>
        <w:rPr>
          <w:sz w:val="26"/>
          <w:szCs w:val="26"/>
        </w:rPr>
        <w:t>ли</w:t>
      </w:r>
      <w:r w:rsidRPr="00DE2B80">
        <w:rPr>
          <w:sz w:val="26"/>
          <w:szCs w:val="26"/>
        </w:rPr>
        <w:t xml:space="preserve"> малоизвестного поэта</w:t>
      </w:r>
      <w:r>
        <w:rPr>
          <w:sz w:val="26"/>
          <w:szCs w:val="26"/>
        </w:rPr>
        <w:t>, также допускается прочтение стихов собственного сочинения.</w:t>
      </w:r>
      <w:r w:rsidR="00E84BE6" w:rsidRPr="00E84BE6">
        <w:rPr>
          <w:sz w:val="26"/>
          <w:szCs w:val="26"/>
        </w:rPr>
        <w:t xml:space="preserve"> </w:t>
      </w:r>
      <w:r w:rsidR="00E84BE6">
        <w:rPr>
          <w:sz w:val="26"/>
          <w:szCs w:val="26"/>
        </w:rPr>
        <w:t>В старшей возрастной номинации</w:t>
      </w:r>
      <w:r w:rsidR="00C37EF8">
        <w:rPr>
          <w:sz w:val="26"/>
          <w:szCs w:val="26"/>
        </w:rPr>
        <w:t xml:space="preserve"> возможно исполнения произведения в прозе.</w:t>
      </w:r>
      <w:r>
        <w:rPr>
          <w:sz w:val="26"/>
          <w:szCs w:val="26"/>
        </w:rPr>
        <w:t xml:space="preserve"> </w:t>
      </w:r>
      <w:r w:rsidRPr="00DE2B80">
        <w:rPr>
          <w:sz w:val="26"/>
          <w:szCs w:val="26"/>
        </w:rPr>
        <w:t xml:space="preserve">Во время </w:t>
      </w:r>
      <w:r w:rsidRPr="00DE2B80">
        <w:rPr>
          <w:sz w:val="26"/>
          <w:szCs w:val="26"/>
        </w:rPr>
        <w:lastRenderedPageBreak/>
        <w:t>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  <w:r w:rsidR="00CB63BB">
        <w:rPr>
          <w:sz w:val="26"/>
          <w:szCs w:val="26"/>
        </w:rPr>
        <w:t xml:space="preserve"> </w:t>
      </w:r>
      <w:r w:rsidR="0067614C">
        <w:rPr>
          <w:sz w:val="26"/>
          <w:szCs w:val="26"/>
        </w:rPr>
        <w:t>В случае</w:t>
      </w:r>
      <w:proofErr w:type="gramStart"/>
      <w:r w:rsidR="0067614C">
        <w:rPr>
          <w:sz w:val="26"/>
          <w:szCs w:val="26"/>
        </w:rPr>
        <w:t>,</w:t>
      </w:r>
      <w:proofErr w:type="gramEnd"/>
      <w:r w:rsidR="0067614C">
        <w:rPr>
          <w:sz w:val="26"/>
          <w:szCs w:val="26"/>
        </w:rPr>
        <w:t xml:space="preserve"> если произведение исполняется на национальном языке, необходимо озвучить аннотацию (краткий перевод) произведения на русском языке (возможен перевод в </w:t>
      </w:r>
      <w:proofErr w:type="spellStart"/>
      <w:r w:rsidR="0067614C">
        <w:rPr>
          <w:sz w:val="26"/>
          <w:szCs w:val="26"/>
        </w:rPr>
        <w:t>мультимедийном</w:t>
      </w:r>
      <w:proofErr w:type="spellEnd"/>
      <w:r w:rsidR="0067614C">
        <w:rPr>
          <w:sz w:val="26"/>
          <w:szCs w:val="26"/>
        </w:rPr>
        <w:t xml:space="preserve"> формате). </w:t>
      </w:r>
      <w:r w:rsidR="00CB63BB">
        <w:rPr>
          <w:sz w:val="26"/>
          <w:szCs w:val="26"/>
        </w:rPr>
        <w:t>Длительность выступления каждого конкурсанта до  3 минут.</w:t>
      </w:r>
    </w:p>
    <w:p w:rsidR="00CB63BB" w:rsidRDefault="00CB63BB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</w:p>
    <w:p w:rsidR="00F21AD9" w:rsidRDefault="00DE2B80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956E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F4C67">
        <w:rPr>
          <w:sz w:val="26"/>
          <w:szCs w:val="26"/>
        </w:rPr>
        <w:t>Конкурс проводитс</w:t>
      </w:r>
      <w:r w:rsidR="00F21AD9">
        <w:rPr>
          <w:sz w:val="26"/>
          <w:szCs w:val="26"/>
        </w:rPr>
        <w:t xml:space="preserve">я в два этапа: </w:t>
      </w:r>
    </w:p>
    <w:p w:rsidR="00C37EF8" w:rsidRDefault="00FD5F94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4C67" w:rsidRPr="00084423">
        <w:rPr>
          <w:b/>
          <w:sz w:val="26"/>
          <w:szCs w:val="26"/>
          <w:lang w:val="en-US"/>
        </w:rPr>
        <w:t>I</w:t>
      </w:r>
      <w:r w:rsidR="009F4C67" w:rsidRPr="00084423">
        <w:rPr>
          <w:b/>
          <w:sz w:val="26"/>
          <w:szCs w:val="26"/>
        </w:rPr>
        <w:t xml:space="preserve"> </w:t>
      </w:r>
      <w:r w:rsidR="00DB773D" w:rsidRPr="00084423">
        <w:rPr>
          <w:b/>
          <w:sz w:val="26"/>
          <w:szCs w:val="26"/>
        </w:rPr>
        <w:t xml:space="preserve">этап </w:t>
      </w:r>
      <w:r w:rsidR="00E956E8" w:rsidRPr="00084423">
        <w:rPr>
          <w:b/>
          <w:sz w:val="26"/>
          <w:szCs w:val="26"/>
        </w:rPr>
        <w:t xml:space="preserve"> - Межрайонные </w:t>
      </w:r>
      <w:r w:rsidR="00C37EF8" w:rsidRPr="00084423">
        <w:rPr>
          <w:b/>
          <w:sz w:val="26"/>
          <w:szCs w:val="26"/>
        </w:rPr>
        <w:t>зональные туры</w:t>
      </w:r>
      <w:r w:rsidR="00E956E8">
        <w:rPr>
          <w:sz w:val="26"/>
          <w:szCs w:val="26"/>
        </w:rPr>
        <w:t xml:space="preserve"> - </w:t>
      </w:r>
      <w:r w:rsidR="00DB773D">
        <w:rPr>
          <w:sz w:val="26"/>
          <w:szCs w:val="26"/>
        </w:rPr>
        <w:t>провод</w:t>
      </w:r>
      <w:r w:rsidR="00E956E8">
        <w:rPr>
          <w:sz w:val="26"/>
          <w:szCs w:val="26"/>
        </w:rPr>
        <w:t>я</w:t>
      </w:r>
      <w:r w:rsidR="00DB773D">
        <w:rPr>
          <w:sz w:val="26"/>
          <w:szCs w:val="26"/>
        </w:rPr>
        <w:t>тся с 1</w:t>
      </w:r>
      <w:r w:rsidR="00E84BE6" w:rsidRPr="00E84BE6">
        <w:rPr>
          <w:sz w:val="26"/>
          <w:szCs w:val="26"/>
        </w:rPr>
        <w:t>0</w:t>
      </w:r>
      <w:r w:rsidR="00DB773D">
        <w:rPr>
          <w:sz w:val="26"/>
          <w:szCs w:val="26"/>
        </w:rPr>
        <w:t xml:space="preserve"> по 1</w:t>
      </w:r>
      <w:r w:rsidR="00E84BE6" w:rsidRPr="00E84BE6">
        <w:rPr>
          <w:sz w:val="26"/>
          <w:szCs w:val="26"/>
        </w:rPr>
        <w:t>7</w:t>
      </w:r>
      <w:r w:rsidR="00DB773D">
        <w:rPr>
          <w:sz w:val="26"/>
          <w:szCs w:val="26"/>
        </w:rPr>
        <w:t xml:space="preserve"> февраля </w:t>
      </w:r>
      <w:r w:rsidR="00E956E8">
        <w:rPr>
          <w:sz w:val="26"/>
          <w:szCs w:val="26"/>
        </w:rPr>
        <w:t xml:space="preserve"> 2014 г.</w:t>
      </w:r>
      <w:r w:rsidR="00C37EF8">
        <w:rPr>
          <w:sz w:val="26"/>
          <w:szCs w:val="26"/>
        </w:rPr>
        <w:t xml:space="preserve"> в</w:t>
      </w:r>
      <w:r w:rsidR="00DB773D">
        <w:rPr>
          <w:sz w:val="26"/>
          <w:szCs w:val="26"/>
        </w:rPr>
        <w:t xml:space="preserve"> </w:t>
      </w:r>
      <w:r w:rsidR="00C37EF8">
        <w:rPr>
          <w:sz w:val="26"/>
          <w:szCs w:val="26"/>
        </w:rPr>
        <w:t xml:space="preserve"> следующих зонах:</w:t>
      </w:r>
    </w:p>
    <w:p w:rsidR="00C37EF8" w:rsidRDefault="00C37E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зона  -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Воткинск (</w:t>
      </w:r>
      <w:proofErr w:type="spellStart"/>
      <w:r>
        <w:rPr>
          <w:sz w:val="26"/>
          <w:szCs w:val="26"/>
        </w:rPr>
        <w:t>Воткинский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Шарканский</w:t>
      </w:r>
      <w:proofErr w:type="spellEnd"/>
      <w:r>
        <w:rPr>
          <w:sz w:val="26"/>
          <w:szCs w:val="26"/>
        </w:rPr>
        <w:t xml:space="preserve"> районы);</w:t>
      </w:r>
    </w:p>
    <w:p w:rsidR="00C37EF8" w:rsidRDefault="00C37E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зона –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Глазов (</w:t>
      </w:r>
      <w:proofErr w:type="spellStart"/>
      <w:r>
        <w:rPr>
          <w:sz w:val="26"/>
          <w:szCs w:val="26"/>
        </w:rPr>
        <w:t>Глазовский</w:t>
      </w:r>
      <w:proofErr w:type="spellEnd"/>
      <w:r>
        <w:rPr>
          <w:sz w:val="26"/>
          <w:szCs w:val="26"/>
        </w:rPr>
        <w:t>, Юкаменский, Ярский районы);</w:t>
      </w:r>
    </w:p>
    <w:p w:rsidR="00084423" w:rsidRDefault="00C37E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зона –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Сарапул (</w:t>
      </w:r>
      <w:r w:rsidR="00084423">
        <w:rPr>
          <w:sz w:val="26"/>
          <w:szCs w:val="26"/>
        </w:rPr>
        <w:t xml:space="preserve">Камбарский, </w:t>
      </w:r>
      <w:proofErr w:type="spellStart"/>
      <w:r w:rsidR="00084423">
        <w:rPr>
          <w:sz w:val="26"/>
          <w:szCs w:val="26"/>
        </w:rPr>
        <w:t>Каракулинский</w:t>
      </w:r>
      <w:proofErr w:type="spellEnd"/>
      <w:r w:rsidR="00084423">
        <w:rPr>
          <w:sz w:val="26"/>
          <w:szCs w:val="26"/>
        </w:rPr>
        <w:t xml:space="preserve"> районы</w:t>
      </w:r>
      <w:r>
        <w:rPr>
          <w:sz w:val="26"/>
          <w:szCs w:val="26"/>
        </w:rPr>
        <w:t>)</w:t>
      </w:r>
      <w:r w:rsidR="00084423">
        <w:rPr>
          <w:sz w:val="26"/>
          <w:szCs w:val="26"/>
        </w:rPr>
        <w:t>;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зона –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Можга (Можгинский, Кизнерский, Малопургинский районы);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5 зона – Сарапульский район (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район);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6 зона – Балезинский район (Красногорский район);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7 зона – Увинский район (</w:t>
      </w:r>
      <w:proofErr w:type="spellStart"/>
      <w:r>
        <w:rPr>
          <w:sz w:val="26"/>
          <w:szCs w:val="26"/>
        </w:rPr>
        <w:t>Селтинский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Сюмсинский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Вавожский</w:t>
      </w:r>
      <w:proofErr w:type="spellEnd"/>
      <w:r>
        <w:rPr>
          <w:sz w:val="26"/>
          <w:szCs w:val="26"/>
        </w:rPr>
        <w:t xml:space="preserve"> районы);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8 зона – Алнашский район (</w:t>
      </w:r>
      <w:proofErr w:type="spellStart"/>
      <w:r>
        <w:rPr>
          <w:sz w:val="26"/>
          <w:szCs w:val="26"/>
        </w:rPr>
        <w:t>Граховский</w:t>
      </w:r>
      <w:proofErr w:type="spellEnd"/>
      <w:r>
        <w:rPr>
          <w:sz w:val="26"/>
          <w:szCs w:val="26"/>
        </w:rPr>
        <w:t xml:space="preserve"> район);</w:t>
      </w:r>
    </w:p>
    <w:p w:rsidR="00C37EF8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 зона - </w:t>
      </w:r>
      <w:r w:rsidR="00C37E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Як – </w:t>
      </w:r>
      <w:proofErr w:type="spellStart"/>
      <w:r>
        <w:rPr>
          <w:sz w:val="26"/>
          <w:szCs w:val="26"/>
        </w:rPr>
        <w:t>Бодьинский</w:t>
      </w:r>
      <w:proofErr w:type="spellEnd"/>
      <w:r>
        <w:rPr>
          <w:sz w:val="26"/>
          <w:szCs w:val="26"/>
        </w:rPr>
        <w:t xml:space="preserve">  район (Игринский район);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зона - </w:t>
      </w:r>
      <w:proofErr w:type="spellStart"/>
      <w:r>
        <w:rPr>
          <w:sz w:val="26"/>
          <w:szCs w:val="26"/>
        </w:rPr>
        <w:t>Завьяловский</w:t>
      </w:r>
      <w:proofErr w:type="spellEnd"/>
      <w:r>
        <w:rPr>
          <w:sz w:val="26"/>
          <w:szCs w:val="26"/>
        </w:rPr>
        <w:t xml:space="preserve"> район</w:t>
      </w:r>
    </w:p>
    <w:p w:rsidR="00084423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 зона –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Ижевск</w:t>
      </w:r>
    </w:p>
    <w:p w:rsidR="00FD5F94" w:rsidRDefault="00084423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 межрайонных конкурсов </w:t>
      </w:r>
      <w:r w:rsidR="00FD5F94">
        <w:rPr>
          <w:sz w:val="26"/>
          <w:szCs w:val="26"/>
        </w:rPr>
        <w:t xml:space="preserve"> становятся участниками </w:t>
      </w:r>
      <w:r>
        <w:rPr>
          <w:sz w:val="26"/>
          <w:szCs w:val="26"/>
        </w:rPr>
        <w:t>Финала республиканского конкурса</w:t>
      </w:r>
      <w:r w:rsidR="006B6A2A">
        <w:rPr>
          <w:sz w:val="26"/>
          <w:szCs w:val="26"/>
        </w:rPr>
        <w:t>;</w:t>
      </w:r>
    </w:p>
    <w:p w:rsidR="0067614C" w:rsidRDefault="0067614C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Время и место проведения межрайонных отборочных этапов будет сообщено участникам  лично на основании данных указанных в заявке.</w:t>
      </w:r>
    </w:p>
    <w:p w:rsidR="0067614C" w:rsidRDefault="0067614C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</w:p>
    <w:p w:rsidR="009F4C67" w:rsidRDefault="00FD5F94" w:rsidP="006B6A2A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 w:rsidRPr="00084423">
        <w:rPr>
          <w:b/>
          <w:sz w:val="26"/>
          <w:szCs w:val="26"/>
        </w:rPr>
        <w:t xml:space="preserve">- </w:t>
      </w:r>
      <w:r w:rsidR="00F21AD9" w:rsidRPr="00084423">
        <w:rPr>
          <w:b/>
          <w:sz w:val="26"/>
          <w:szCs w:val="26"/>
          <w:lang w:val="en-US"/>
        </w:rPr>
        <w:t>II</w:t>
      </w:r>
      <w:r w:rsidR="00F21AD9" w:rsidRPr="00084423">
        <w:rPr>
          <w:b/>
          <w:sz w:val="26"/>
          <w:szCs w:val="26"/>
        </w:rPr>
        <w:t xml:space="preserve"> этап</w:t>
      </w:r>
      <w:r w:rsidR="00285FD2" w:rsidRPr="00084423">
        <w:rPr>
          <w:b/>
          <w:sz w:val="26"/>
          <w:szCs w:val="26"/>
        </w:rPr>
        <w:t xml:space="preserve"> </w:t>
      </w:r>
      <w:r w:rsidR="00C37EF8" w:rsidRPr="00084423">
        <w:rPr>
          <w:b/>
          <w:sz w:val="26"/>
          <w:szCs w:val="26"/>
        </w:rPr>
        <w:t xml:space="preserve"> Финал конкурса и </w:t>
      </w:r>
      <w:r w:rsidR="00E956E8" w:rsidRPr="00084423">
        <w:rPr>
          <w:b/>
          <w:sz w:val="26"/>
          <w:szCs w:val="26"/>
        </w:rPr>
        <w:t>Церемония награждения победителей</w:t>
      </w:r>
      <w:r w:rsidR="00E956E8">
        <w:rPr>
          <w:sz w:val="26"/>
          <w:szCs w:val="26"/>
        </w:rPr>
        <w:t xml:space="preserve"> </w:t>
      </w:r>
      <w:r>
        <w:rPr>
          <w:sz w:val="26"/>
          <w:szCs w:val="26"/>
        </w:rPr>
        <w:t>состоится 2</w:t>
      </w:r>
      <w:r w:rsidR="00C37EF8">
        <w:rPr>
          <w:sz w:val="26"/>
          <w:szCs w:val="26"/>
        </w:rPr>
        <w:t>1</w:t>
      </w:r>
      <w:r>
        <w:rPr>
          <w:sz w:val="26"/>
          <w:szCs w:val="26"/>
        </w:rPr>
        <w:t xml:space="preserve"> февраля в БУ УР «Дом Дружбы народов»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Ижевск, </w:t>
      </w:r>
      <w:r w:rsidRPr="00FD5F94">
        <w:rPr>
          <w:sz w:val="26"/>
          <w:szCs w:val="26"/>
        </w:rPr>
        <w:t>ул. Орджоникидзе, д.33а</w:t>
      </w:r>
      <w:r>
        <w:rPr>
          <w:sz w:val="26"/>
          <w:szCs w:val="26"/>
        </w:rPr>
        <w:t>)</w:t>
      </w:r>
      <w:r w:rsidR="006B6A2A">
        <w:rPr>
          <w:sz w:val="26"/>
          <w:szCs w:val="26"/>
        </w:rPr>
        <w:t>;</w:t>
      </w:r>
    </w:p>
    <w:p w:rsidR="00CB63BB" w:rsidRDefault="00CB63BB" w:rsidP="006B6A2A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</w:p>
    <w:p w:rsidR="00451442" w:rsidRDefault="00451442" w:rsidP="006B6A2A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rStyle w:val="a3"/>
          <w:b/>
          <w:sz w:val="26"/>
          <w:szCs w:val="26"/>
        </w:rPr>
      </w:pPr>
      <w:r>
        <w:rPr>
          <w:sz w:val="26"/>
          <w:szCs w:val="26"/>
        </w:rPr>
        <w:t>2.4</w:t>
      </w:r>
      <w:r w:rsidR="006B6A2A">
        <w:rPr>
          <w:sz w:val="26"/>
          <w:szCs w:val="26"/>
        </w:rPr>
        <w:t xml:space="preserve">. </w:t>
      </w:r>
      <w:r w:rsidR="004E153E">
        <w:rPr>
          <w:sz w:val="26"/>
          <w:szCs w:val="26"/>
        </w:rPr>
        <w:t xml:space="preserve">Заявки </w:t>
      </w:r>
      <w:r w:rsidR="004E153E" w:rsidRPr="00084423">
        <w:rPr>
          <w:sz w:val="26"/>
          <w:szCs w:val="26"/>
        </w:rPr>
        <w:t xml:space="preserve">для </w:t>
      </w:r>
      <w:r w:rsidRPr="00084423">
        <w:rPr>
          <w:sz w:val="26"/>
          <w:szCs w:val="26"/>
        </w:rPr>
        <w:t xml:space="preserve">участия в </w:t>
      </w:r>
      <w:r w:rsidRPr="00084423">
        <w:rPr>
          <w:sz w:val="26"/>
          <w:szCs w:val="26"/>
          <w:lang w:val="en-US"/>
        </w:rPr>
        <w:t>I</w:t>
      </w:r>
      <w:r w:rsidRPr="00084423">
        <w:rPr>
          <w:sz w:val="26"/>
          <w:szCs w:val="26"/>
        </w:rPr>
        <w:t xml:space="preserve"> этапе Конкурса </w:t>
      </w:r>
      <w:r w:rsidR="004E153E">
        <w:rPr>
          <w:sz w:val="26"/>
          <w:szCs w:val="26"/>
        </w:rPr>
        <w:t>участники</w:t>
      </w:r>
      <w:r w:rsidRPr="00084423">
        <w:rPr>
          <w:sz w:val="26"/>
          <w:szCs w:val="26"/>
        </w:rPr>
        <w:t xml:space="preserve"> направляют</w:t>
      </w:r>
      <w:r w:rsidR="004E153E">
        <w:rPr>
          <w:sz w:val="26"/>
          <w:szCs w:val="26"/>
        </w:rPr>
        <w:t xml:space="preserve"> </w:t>
      </w:r>
      <w:r w:rsidR="004E153E" w:rsidRPr="004E153E">
        <w:rPr>
          <w:b/>
          <w:sz w:val="26"/>
          <w:szCs w:val="26"/>
        </w:rPr>
        <w:t>до 06 февраля 2014 года</w:t>
      </w:r>
      <w:r w:rsidRPr="004E153E">
        <w:rPr>
          <w:b/>
          <w:sz w:val="26"/>
          <w:szCs w:val="26"/>
        </w:rPr>
        <w:t xml:space="preserve"> </w:t>
      </w:r>
      <w:r w:rsidR="004E153E" w:rsidRPr="004E153E">
        <w:rPr>
          <w:b/>
          <w:sz w:val="26"/>
          <w:szCs w:val="26"/>
        </w:rPr>
        <w:t>на электронную почту</w:t>
      </w:r>
      <w:r w:rsidR="004E153E">
        <w:rPr>
          <w:b/>
          <w:sz w:val="26"/>
          <w:szCs w:val="26"/>
        </w:rPr>
        <w:t xml:space="preserve">: </w:t>
      </w:r>
      <w:r w:rsidR="004E153E" w:rsidRPr="004E153E">
        <w:rPr>
          <w:b/>
          <w:sz w:val="26"/>
          <w:szCs w:val="26"/>
        </w:rPr>
        <w:t xml:space="preserve"> </w:t>
      </w:r>
      <w:hyperlink r:id="rId5" w:history="1">
        <w:r w:rsidR="004E153E" w:rsidRPr="004E153E">
          <w:rPr>
            <w:rStyle w:val="a3"/>
            <w:b/>
            <w:sz w:val="26"/>
            <w:szCs w:val="26"/>
            <w:lang w:val="en-US"/>
          </w:rPr>
          <w:t>ddnodm</w:t>
        </w:r>
        <w:r w:rsidR="004E153E" w:rsidRPr="004E153E">
          <w:rPr>
            <w:rStyle w:val="a3"/>
            <w:b/>
            <w:sz w:val="26"/>
            <w:szCs w:val="26"/>
          </w:rPr>
          <w:t>@</w:t>
        </w:r>
        <w:r w:rsidR="004E153E" w:rsidRPr="004E153E">
          <w:rPr>
            <w:rStyle w:val="a3"/>
            <w:b/>
            <w:sz w:val="26"/>
            <w:szCs w:val="26"/>
            <w:lang w:val="en-US"/>
          </w:rPr>
          <w:t>mail</w:t>
        </w:r>
        <w:r w:rsidR="004E153E" w:rsidRPr="004E153E">
          <w:rPr>
            <w:rStyle w:val="a3"/>
            <w:b/>
            <w:sz w:val="26"/>
            <w:szCs w:val="26"/>
          </w:rPr>
          <w:t>.</w:t>
        </w:r>
        <w:r w:rsidR="004E153E" w:rsidRPr="004E153E"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CB63BB" w:rsidRPr="00CB63BB" w:rsidRDefault="00CB63BB" w:rsidP="006B6A2A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b/>
          <w:sz w:val="26"/>
          <w:szCs w:val="26"/>
        </w:rPr>
      </w:pPr>
    </w:p>
    <w:p w:rsidR="006B6A2A" w:rsidRPr="00F21AD9" w:rsidRDefault="00451442" w:rsidP="006B6A2A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6B6A2A">
        <w:rPr>
          <w:sz w:val="26"/>
          <w:szCs w:val="26"/>
        </w:rPr>
        <w:t>Жюри оценивает выступления участников конкурса согласно установленным критериям настоящего положения;</w:t>
      </w:r>
    </w:p>
    <w:p w:rsidR="00342409" w:rsidRPr="00285FD2" w:rsidRDefault="00342409" w:rsidP="004E153E">
      <w:pPr>
        <w:tabs>
          <w:tab w:val="left" w:pos="284"/>
          <w:tab w:val="left" w:pos="9072"/>
        </w:tabs>
        <w:spacing w:line="276" w:lineRule="auto"/>
        <w:jc w:val="both"/>
        <w:rPr>
          <w:sz w:val="26"/>
          <w:szCs w:val="26"/>
        </w:rPr>
      </w:pPr>
    </w:p>
    <w:p w:rsidR="008560C9" w:rsidRDefault="00DD4B96" w:rsidP="008560C9">
      <w:pPr>
        <w:tabs>
          <w:tab w:val="left" w:pos="284"/>
          <w:tab w:val="left" w:pos="9072"/>
        </w:tabs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560C9">
        <w:rPr>
          <w:b/>
          <w:sz w:val="26"/>
          <w:szCs w:val="26"/>
        </w:rPr>
        <w:t xml:space="preserve">. Критерии оценки </w:t>
      </w:r>
      <w:r>
        <w:rPr>
          <w:b/>
          <w:sz w:val="26"/>
          <w:szCs w:val="26"/>
        </w:rPr>
        <w:t>выступлений</w:t>
      </w: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b/>
          <w:sz w:val="26"/>
          <w:szCs w:val="26"/>
        </w:rPr>
      </w:pPr>
    </w:p>
    <w:p w:rsidR="008560C9" w:rsidRDefault="00DD4B96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60C9">
        <w:rPr>
          <w:sz w:val="26"/>
          <w:szCs w:val="26"/>
        </w:rPr>
        <w:t xml:space="preserve">.1. </w:t>
      </w:r>
      <w:r w:rsidR="00342409">
        <w:rPr>
          <w:sz w:val="26"/>
          <w:szCs w:val="26"/>
        </w:rPr>
        <w:t>В</w:t>
      </w:r>
      <w:r w:rsidR="00342409" w:rsidRPr="00342409">
        <w:rPr>
          <w:sz w:val="26"/>
          <w:szCs w:val="26"/>
        </w:rPr>
        <w:t xml:space="preserve">ыбор </w:t>
      </w:r>
      <w:r w:rsidR="00342409">
        <w:rPr>
          <w:sz w:val="26"/>
          <w:szCs w:val="26"/>
        </w:rPr>
        <w:t xml:space="preserve">и знание </w:t>
      </w:r>
      <w:r w:rsidR="00342409" w:rsidRPr="00342409">
        <w:rPr>
          <w:sz w:val="26"/>
          <w:szCs w:val="26"/>
        </w:rPr>
        <w:t xml:space="preserve">текста произведения для использования в рамках Конкурса </w:t>
      </w:r>
      <w:r>
        <w:rPr>
          <w:sz w:val="26"/>
          <w:szCs w:val="26"/>
        </w:rPr>
        <w:t>(от 0 до 5</w:t>
      </w:r>
      <w:r w:rsidR="008560C9">
        <w:rPr>
          <w:sz w:val="26"/>
          <w:szCs w:val="26"/>
        </w:rPr>
        <w:t xml:space="preserve"> баллов)</w:t>
      </w:r>
    </w:p>
    <w:p w:rsidR="008560C9" w:rsidRDefault="00DD4B96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560C9">
        <w:rPr>
          <w:sz w:val="26"/>
          <w:szCs w:val="26"/>
        </w:rPr>
        <w:t>.2.</w:t>
      </w:r>
      <w:r w:rsidR="00342409" w:rsidRPr="00342409">
        <w:rPr>
          <w:rFonts w:ascii="Tahoma" w:hAnsi="Tahoma" w:cs="Tahoma"/>
          <w:color w:val="50625C"/>
          <w:sz w:val="29"/>
          <w:szCs w:val="29"/>
          <w:shd w:val="clear" w:color="auto" w:fill="FFFFFF"/>
        </w:rPr>
        <w:t xml:space="preserve"> </w:t>
      </w:r>
      <w:r w:rsidR="00342409">
        <w:rPr>
          <w:sz w:val="26"/>
          <w:szCs w:val="26"/>
        </w:rPr>
        <w:t>Г</w:t>
      </w:r>
      <w:r w:rsidR="00342409" w:rsidRPr="00342409">
        <w:rPr>
          <w:sz w:val="26"/>
          <w:szCs w:val="26"/>
        </w:rPr>
        <w:t xml:space="preserve">рамотная речь </w:t>
      </w:r>
      <w:r w:rsidR="008560C9">
        <w:rPr>
          <w:sz w:val="26"/>
          <w:szCs w:val="26"/>
        </w:rPr>
        <w:t>(от 0 до 5 баллов)</w:t>
      </w:r>
    </w:p>
    <w:p w:rsidR="00342409" w:rsidRDefault="00DD4B96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2409">
        <w:rPr>
          <w:sz w:val="26"/>
          <w:szCs w:val="26"/>
        </w:rPr>
        <w:t>.3.  Г</w:t>
      </w:r>
      <w:r w:rsidR="00342409" w:rsidRPr="00342409">
        <w:rPr>
          <w:sz w:val="26"/>
          <w:szCs w:val="26"/>
        </w:rPr>
        <w:t>лубина проникновения в образную систему и смысловую структуру</w:t>
      </w:r>
      <w:r w:rsidR="00342409">
        <w:rPr>
          <w:sz w:val="26"/>
          <w:szCs w:val="26"/>
        </w:rPr>
        <w:t xml:space="preserve"> </w:t>
      </w:r>
      <w:r w:rsidR="00342409" w:rsidRPr="00342409">
        <w:rPr>
          <w:sz w:val="26"/>
          <w:szCs w:val="26"/>
        </w:rPr>
        <w:t>текста</w:t>
      </w:r>
      <w:r>
        <w:rPr>
          <w:sz w:val="26"/>
          <w:szCs w:val="26"/>
        </w:rPr>
        <w:t xml:space="preserve"> (от 0 до 5 баллов)</w:t>
      </w:r>
    </w:p>
    <w:p w:rsidR="008560C9" w:rsidRDefault="00DD4B96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560C9">
        <w:rPr>
          <w:sz w:val="26"/>
          <w:szCs w:val="26"/>
        </w:rPr>
        <w:t>.</w:t>
      </w:r>
      <w:r w:rsidR="00342409">
        <w:rPr>
          <w:sz w:val="26"/>
          <w:szCs w:val="26"/>
        </w:rPr>
        <w:t>4</w:t>
      </w:r>
      <w:r w:rsidR="008560C9">
        <w:rPr>
          <w:sz w:val="26"/>
          <w:szCs w:val="26"/>
        </w:rPr>
        <w:t xml:space="preserve">. </w:t>
      </w:r>
      <w:r w:rsidR="00342409">
        <w:rPr>
          <w:sz w:val="26"/>
          <w:szCs w:val="26"/>
        </w:rPr>
        <w:t xml:space="preserve"> А</w:t>
      </w:r>
      <w:r w:rsidR="00342409" w:rsidRPr="00342409">
        <w:rPr>
          <w:sz w:val="26"/>
          <w:szCs w:val="26"/>
        </w:rPr>
        <w:t>ртистизм исполнения</w:t>
      </w:r>
      <w:r w:rsidR="008560C9">
        <w:rPr>
          <w:sz w:val="26"/>
          <w:szCs w:val="26"/>
        </w:rPr>
        <w:t xml:space="preserve"> (от 0 до 5 баллов)</w:t>
      </w:r>
    </w:p>
    <w:p w:rsidR="008560C9" w:rsidRDefault="00DD4B96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2409">
        <w:rPr>
          <w:sz w:val="26"/>
          <w:szCs w:val="26"/>
        </w:rPr>
        <w:t xml:space="preserve">.5. </w:t>
      </w:r>
      <w:r w:rsidR="00342409" w:rsidRPr="00342409">
        <w:rPr>
          <w:sz w:val="26"/>
          <w:szCs w:val="26"/>
        </w:rPr>
        <w:t xml:space="preserve">Подбор костюма, атрибутов, соответствующих содержанию исполняемого произведения </w:t>
      </w:r>
      <w:r w:rsidR="008560C9">
        <w:rPr>
          <w:sz w:val="26"/>
          <w:szCs w:val="26"/>
        </w:rPr>
        <w:t xml:space="preserve">(от 0 до </w:t>
      </w:r>
      <w:r w:rsidR="004E153E">
        <w:rPr>
          <w:sz w:val="26"/>
          <w:szCs w:val="26"/>
        </w:rPr>
        <w:t>2</w:t>
      </w:r>
      <w:r w:rsidR="008560C9">
        <w:rPr>
          <w:sz w:val="26"/>
          <w:szCs w:val="26"/>
        </w:rPr>
        <w:t xml:space="preserve"> баллов) </w:t>
      </w: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– </w:t>
      </w:r>
      <w:r w:rsidR="00DD4B96">
        <w:rPr>
          <w:b/>
          <w:sz w:val="26"/>
          <w:szCs w:val="26"/>
        </w:rPr>
        <w:t>2</w:t>
      </w:r>
      <w:r w:rsidR="004E153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балл</w:t>
      </w:r>
      <w:r w:rsidR="004E153E">
        <w:rPr>
          <w:b/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E153E" w:rsidRDefault="004E153E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8560C9" w:rsidRDefault="00DD4B96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560C9">
        <w:rPr>
          <w:rFonts w:ascii="Times New Roman" w:hAnsi="Times New Roman"/>
          <w:b/>
          <w:sz w:val="26"/>
          <w:szCs w:val="26"/>
        </w:rPr>
        <w:t>. Жюри конкурса</w:t>
      </w:r>
    </w:p>
    <w:p w:rsidR="008560C9" w:rsidRDefault="008560C9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560C9" w:rsidRDefault="00E478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C9">
        <w:rPr>
          <w:sz w:val="26"/>
          <w:szCs w:val="26"/>
        </w:rPr>
        <w:t>.1. Состав жюри</w:t>
      </w:r>
      <w:r>
        <w:rPr>
          <w:sz w:val="26"/>
          <w:szCs w:val="26"/>
        </w:rPr>
        <w:t xml:space="preserve"> конкурса и его количественный состав</w:t>
      </w:r>
      <w:r w:rsidR="008560C9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определяются</w:t>
      </w:r>
      <w:r w:rsidR="008560C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Организатором</w:t>
      </w:r>
      <w:r w:rsidR="005D2DDF">
        <w:rPr>
          <w:sz w:val="26"/>
          <w:szCs w:val="26"/>
        </w:rPr>
        <w:t>;</w:t>
      </w:r>
      <w:r w:rsidR="008560C9">
        <w:rPr>
          <w:sz w:val="26"/>
          <w:szCs w:val="26"/>
        </w:rPr>
        <w:t xml:space="preserve"> </w:t>
      </w:r>
    </w:p>
    <w:p w:rsidR="00E478F8" w:rsidRDefault="00E478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C9">
        <w:rPr>
          <w:sz w:val="26"/>
          <w:szCs w:val="26"/>
        </w:rPr>
        <w:t xml:space="preserve">.2. Жюри конкурса </w:t>
      </w:r>
      <w:r>
        <w:rPr>
          <w:sz w:val="26"/>
          <w:szCs w:val="26"/>
        </w:rPr>
        <w:t xml:space="preserve">оценивает выступления конкурсантов </w:t>
      </w:r>
      <w:r w:rsidR="008560C9">
        <w:rPr>
          <w:sz w:val="26"/>
          <w:szCs w:val="26"/>
        </w:rPr>
        <w:t>в соответствии с установленными критериями</w:t>
      </w:r>
      <w:r w:rsidR="00E16055">
        <w:rPr>
          <w:sz w:val="26"/>
          <w:szCs w:val="26"/>
        </w:rPr>
        <w:t xml:space="preserve"> по пятибалльной шкале</w:t>
      </w:r>
      <w:r w:rsidR="008560C9">
        <w:rPr>
          <w:sz w:val="26"/>
          <w:szCs w:val="26"/>
        </w:rPr>
        <w:t xml:space="preserve">. </w:t>
      </w:r>
    </w:p>
    <w:p w:rsidR="00E478F8" w:rsidRDefault="00E478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8560C9">
        <w:rPr>
          <w:sz w:val="26"/>
          <w:szCs w:val="26"/>
        </w:rPr>
        <w:t>Голосование членов жюри и объявление результатов происходит по окончании Конкурса.</w:t>
      </w:r>
      <w:r>
        <w:rPr>
          <w:sz w:val="26"/>
          <w:szCs w:val="26"/>
        </w:rPr>
        <w:t xml:space="preserve"> </w:t>
      </w:r>
    </w:p>
    <w:p w:rsidR="00E478F8" w:rsidRDefault="00E478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E478F8">
        <w:rPr>
          <w:sz w:val="26"/>
          <w:szCs w:val="26"/>
        </w:rPr>
        <w:t xml:space="preserve">Итоговая оценка каждого участника формируется путем суммирования оценок всех членов </w:t>
      </w:r>
      <w:r>
        <w:rPr>
          <w:sz w:val="26"/>
          <w:szCs w:val="26"/>
        </w:rPr>
        <w:t>ж</w:t>
      </w:r>
      <w:r w:rsidRPr="00E478F8">
        <w:rPr>
          <w:sz w:val="26"/>
          <w:szCs w:val="26"/>
        </w:rPr>
        <w:t>юри по всем критериям.</w:t>
      </w:r>
    </w:p>
    <w:p w:rsidR="008560C9" w:rsidRDefault="00E478F8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4.5.  Р</w:t>
      </w:r>
      <w:r w:rsidR="008560C9">
        <w:rPr>
          <w:sz w:val="26"/>
          <w:szCs w:val="26"/>
        </w:rPr>
        <w:t>ешения жюри окончательные и пересмотру не подлежат.</w:t>
      </w:r>
    </w:p>
    <w:p w:rsidR="008560C9" w:rsidRDefault="008560C9" w:rsidP="008560C9">
      <w:pPr>
        <w:tabs>
          <w:tab w:val="left" w:pos="284"/>
          <w:tab w:val="left" w:pos="9072"/>
        </w:tabs>
        <w:spacing w:line="276" w:lineRule="auto"/>
        <w:ind w:left="-567"/>
        <w:jc w:val="both"/>
        <w:rPr>
          <w:sz w:val="26"/>
          <w:szCs w:val="26"/>
        </w:rPr>
      </w:pP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560C9">
        <w:rPr>
          <w:rFonts w:ascii="Times New Roman" w:hAnsi="Times New Roman"/>
          <w:b/>
          <w:sz w:val="26"/>
          <w:szCs w:val="26"/>
        </w:rPr>
        <w:t>. Награждение и поощрение участников конкурса</w:t>
      </w:r>
    </w:p>
    <w:p w:rsidR="008560C9" w:rsidRDefault="008560C9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60C9">
        <w:rPr>
          <w:rFonts w:ascii="Times New Roman" w:hAnsi="Times New Roman"/>
          <w:sz w:val="26"/>
          <w:szCs w:val="26"/>
        </w:rPr>
        <w:t>.1. Жюри определяет трех победителей в каждой возрастной категории:</w:t>
      </w: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категория – с 7 до 10</w:t>
      </w:r>
      <w:r w:rsidR="008560C9">
        <w:rPr>
          <w:rFonts w:ascii="Times New Roman" w:hAnsi="Times New Roman"/>
          <w:sz w:val="26"/>
          <w:szCs w:val="26"/>
        </w:rPr>
        <w:t xml:space="preserve"> лет;</w:t>
      </w: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категория – с 11 до 13</w:t>
      </w:r>
      <w:r w:rsidR="008560C9">
        <w:rPr>
          <w:rFonts w:ascii="Times New Roman" w:hAnsi="Times New Roman"/>
          <w:sz w:val="26"/>
          <w:szCs w:val="26"/>
        </w:rPr>
        <w:t xml:space="preserve"> лет;</w:t>
      </w: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категория – с 14</w:t>
      </w:r>
      <w:r w:rsidR="008560C9">
        <w:rPr>
          <w:rFonts w:ascii="Times New Roman" w:hAnsi="Times New Roman"/>
          <w:sz w:val="26"/>
          <w:szCs w:val="26"/>
        </w:rPr>
        <w:t xml:space="preserve"> д</w:t>
      </w:r>
      <w:r>
        <w:rPr>
          <w:rFonts w:ascii="Times New Roman" w:hAnsi="Times New Roman"/>
          <w:sz w:val="26"/>
          <w:szCs w:val="26"/>
        </w:rPr>
        <w:t>о 17</w:t>
      </w:r>
      <w:r w:rsidR="008560C9">
        <w:rPr>
          <w:rFonts w:ascii="Times New Roman" w:hAnsi="Times New Roman"/>
          <w:sz w:val="26"/>
          <w:szCs w:val="26"/>
        </w:rPr>
        <w:t xml:space="preserve"> лет.</w:t>
      </w: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60C9">
        <w:rPr>
          <w:rFonts w:ascii="Times New Roman" w:hAnsi="Times New Roman"/>
          <w:sz w:val="26"/>
          <w:szCs w:val="26"/>
        </w:rPr>
        <w:t xml:space="preserve">.2. Все участники </w:t>
      </w:r>
      <w:r w:rsidR="004E153E">
        <w:rPr>
          <w:rFonts w:ascii="Times New Roman" w:hAnsi="Times New Roman"/>
          <w:sz w:val="26"/>
          <w:szCs w:val="26"/>
        </w:rPr>
        <w:t xml:space="preserve"> межрайонных </w:t>
      </w:r>
      <w:r w:rsidR="008560C9">
        <w:rPr>
          <w:rFonts w:ascii="Times New Roman" w:hAnsi="Times New Roman"/>
          <w:sz w:val="26"/>
          <w:szCs w:val="26"/>
        </w:rPr>
        <w:t>конкурс</w:t>
      </w:r>
      <w:r w:rsidR="004E153E">
        <w:rPr>
          <w:rFonts w:ascii="Times New Roman" w:hAnsi="Times New Roman"/>
          <w:sz w:val="26"/>
          <w:szCs w:val="26"/>
        </w:rPr>
        <w:t>ов</w:t>
      </w:r>
      <w:r w:rsidR="008560C9">
        <w:rPr>
          <w:rFonts w:ascii="Times New Roman" w:hAnsi="Times New Roman"/>
          <w:sz w:val="26"/>
          <w:szCs w:val="26"/>
        </w:rPr>
        <w:t xml:space="preserve"> получают сертификат участника</w:t>
      </w:r>
      <w:r w:rsidR="004E153E">
        <w:rPr>
          <w:rFonts w:ascii="Times New Roman" w:hAnsi="Times New Roman"/>
          <w:sz w:val="26"/>
          <w:szCs w:val="26"/>
        </w:rPr>
        <w:t xml:space="preserve"> республиканского конкурса</w:t>
      </w:r>
      <w:r w:rsidR="008560C9">
        <w:rPr>
          <w:rFonts w:ascii="Times New Roman" w:hAnsi="Times New Roman"/>
          <w:sz w:val="26"/>
          <w:szCs w:val="26"/>
        </w:rPr>
        <w:t xml:space="preserve">, </w:t>
      </w:r>
      <w:r w:rsidR="004E153E">
        <w:rPr>
          <w:rFonts w:ascii="Times New Roman" w:hAnsi="Times New Roman"/>
          <w:sz w:val="26"/>
          <w:szCs w:val="26"/>
        </w:rPr>
        <w:t xml:space="preserve"> участники финала получают сертификат финалиста республиканского конкурса, </w:t>
      </w:r>
      <w:r w:rsidR="008560C9">
        <w:rPr>
          <w:rFonts w:ascii="Times New Roman" w:hAnsi="Times New Roman"/>
          <w:sz w:val="26"/>
          <w:szCs w:val="26"/>
        </w:rPr>
        <w:t xml:space="preserve">победители награждаются дипломами лауреатов конкурса и памятными подарками. </w:t>
      </w:r>
    </w:p>
    <w:p w:rsidR="008560C9" w:rsidRDefault="00E478F8" w:rsidP="008560C9">
      <w:pPr>
        <w:pStyle w:val="a6"/>
        <w:tabs>
          <w:tab w:val="left" w:pos="284"/>
          <w:tab w:val="left" w:pos="9072"/>
        </w:tabs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8560C9">
        <w:rPr>
          <w:rFonts w:ascii="Times New Roman" w:hAnsi="Times New Roman"/>
          <w:sz w:val="26"/>
          <w:szCs w:val="26"/>
        </w:rPr>
        <w:t>. Награждение победителей конкурса сост</w:t>
      </w:r>
      <w:r>
        <w:rPr>
          <w:rFonts w:ascii="Times New Roman" w:hAnsi="Times New Roman"/>
          <w:sz w:val="26"/>
          <w:szCs w:val="26"/>
        </w:rPr>
        <w:t>оится 2</w:t>
      </w:r>
      <w:r w:rsidR="004E15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февраля 2014</w:t>
      </w:r>
      <w:r w:rsidR="008560C9">
        <w:rPr>
          <w:rFonts w:ascii="Times New Roman" w:hAnsi="Times New Roman"/>
          <w:sz w:val="26"/>
          <w:szCs w:val="26"/>
        </w:rPr>
        <w:t xml:space="preserve"> года в БУ УР «Дом Дружбы народов».</w:t>
      </w:r>
    </w:p>
    <w:p w:rsidR="00451442" w:rsidRDefault="00451442" w:rsidP="00E956E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16055" w:rsidRPr="00E16055" w:rsidRDefault="00E16055" w:rsidP="00E16055">
      <w:pPr>
        <w:pStyle w:val="a6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8560C9" w:rsidRDefault="008560C9" w:rsidP="008560C9">
      <w:pPr>
        <w:pStyle w:val="a6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телефоны: </w:t>
      </w:r>
    </w:p>
    <w:p w:rsidR="008560C9" w:rsidRDefault="008560C9" w:rsidP="008560C9">
      <w:pPr>
        <w:numPr>
          <w:ilvl w:val="0"/>
          <w:numId w:val="2"/>
        </w:numPr>
        <w:ind w:left="-567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8(3412) 63-10-24 –</w:t>
      </w:r>
      <w:r>
        <w:rPr>
          <w:sz w:val="26"/>
          <w:szCs w:val="26"/>
        </w:rPr>
        <w:t xml:space="preserve"> Бускина Ольга Витальевна, </w:t>
      </w:r>
      <w:r w:rsidR="00451442">
        <w:rPr>
          <w:sz w:val="26"/>
          <w:szCs w:val="26"/>
        </w:rPr>
        <w:t>заведующая</w:t>
      </w:r>
      <w:r>
        <w:rPr>
          <w:b/>
          <w:sz w:val="26"/>
          <w:szCs w:val="26"/>
        </w:rPr>
        <w:t xml:space="preserve"> </w:t>
      </w:r>
      <w:r w:rsidR="00451442">
        <w:rPr>
          <w:sz w:val="26"/>
          <w:szCs w:val="26"/>
        </w:rPr>
        <w:t>отделом</w:t>
      </w:r>
      <w:r>
        <w:rPr>
          <w:sz w:val="26"/>
          <w:szCs w:val="26"/>
        </w:rPr>
        <w:t xml:space="preserve"> </w:t>
      </w:r>
      <w:r w:rsidR="00451442">
        <w:rPr>
          <w:sz w:val="26"/>
          <w:szCs w:val="26"/>
        </w:rPr>
        <w:t>межнациональных отношений.</w:t>
      </w:r>
    </w:p>
    <w:p w:rsidR="00451442" w:rsidRDefault="00451442" w:rsidP="008560C9">
      <w:pPr>
        <w:numPr>
          <w:ilvl w:val="0"/>
          <w:numId w:val="2"/>
        </w:numPr>
        <w:ind w:left="-567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 (3412) 63-10-15 -  </w:t>
      </w:r>
      <w:r w:rsidRPr="00451442">
        <w:rPr>
          <w:sz w:val="26"/>
          <w:szCs w:val="26"/>
        </w:rPr>
        <w:t>Шмакова Ольга Валентиновна, режиссер отдела межнациональных отношений</w:t>
      </w:r>
      <w:r>
        <w:rPr>
          <w:b/>
          <w:sz w:val="26"/>
          <w:szCs w:val="26"/>
        </w:rPr>
        <w:t xml:space="preserve"> </w:t>
      </w:r>
    </w:p>
    <w:p w:rsidR="00451442" w:rsidRDefault="00451442" w:rsidP="00451442">
      <w:pPr>
        <w:numPr>
          <w:ilvl w:val="0"/>
          <w:numId w:val="2"/>
        </w:numPr>
        <w:ind w:left="-567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8560C9">
        <w:rPr>
          <w:b/>
          <w:sz w:val="26"/>
          <w:szCs w:val="26"/>
        </w:rPr>
        <w:t>(3412) 63-10-41</w:t>
      </w:r>
      <w:r w:rsidR="008560C9">
        <w:rPr>
          <w:sz w:val="26"/>
          <w:szCs w:val="26"/>
        </w:rPr>
        <w:t xml:space="preserve"> – Широкова Светлана Евгеньевна, методист </w:t>
      </w:r>
      <w:r>
        <w:rPr>
          <w:sz w:val="26"/>
          <w:szCs w:val="26"/>
        </w:rPr>
        <w:t>отдела межнациональных отношений.</w:t>
      </w:r>
    </w:p>
    <w:p w:rsidR="008560C9" w:rsidRDefault="008560C9" w:rsidP="00451442">
      <w:pPr>
        <w:pStyle w:val="a6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451442" w:rsidRDefault="00451442" w:rsidP="00451442">
      <w:pPr>
        <w:numPr>
          <w:ilvl w:val="0"/>
          <w:numId w:val="2"/>
        </w:numPr>
        <w:ind w:left="-567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8560C9" w:rsidRPr="00451442">
        <w:rPr>
          <w:b/>
          <w:sz w:val="26"/>
          <w:szCs w:val="26"/>
        </w:rPr>
        <w:t xml:space="preserve">(3412) 63-10-41 – </w:t>
      </w:r>
      <w:proofErr w:type="spellStart"/>
      <w:r w:rsidR="008560C9" w:rsidRPr="00451442">
        <w:rPr>
          <w:sz w:val="26"/>
          <w:szCs w:val="26"/>
        </w:rPr>
        <w:t>Митриченко</w:t>
      </w:r>
      <w:proofErr w:type="spellEnd"/>
      <w:r w:rsidR="008560C9" w:rsidRPr="00451442">
        <w:rPr>
          <w:sz w:val="26"/>
          <w:szCs w:val="26"/>
        </w:rPr>
        <w:t xml:space="preserve"> Артём Юрьевич, </w:t>
      </w:r>
      <w:r>
        <w:rPr>
          <w:sz w:val="26"/>
          <w:szCs w:val="26"/>
        </w:rPr>
        <w:t>методист отдела межнациональных отношений.</w:t>
      </w:r>
    </w:p>
    <w:p w:rsidR="008560C9" w:rsidRPr="00451442" w:rsidRDefault="008560C9" w:rsidP="00451442">
      <w:pPr>
        <w:pStyle w:val="a6"/>
        <w:ind w:left="-567"/>
        <w:jc w:val="right"/>
        <w:rPr>
          <w:rFonts w:ascii="Times New Roman" w:hAnsi="Times New Roman"/>
        </w:rPr>
      </w:pPr>
      <w:r w:rsidRPr="00451442">
        <w:rPr>
          <w:sz w:val="26"/>
          <w:szCs w:val="26"/>
        </w:rPr>
        <w:br w:type="page"/>
      </w:r>
      <w:r w:rsidRPr="00451442">
        <w:rPr>
          <w:rFonts w:ascii="Times New Roman" w:hAnsi="Times New Roman"/>
        </w:rPr>
        <w:lastRenderedPageBreak/>
        <w:t>Приложение</w:t>
      </w:r>
    </w:p>
    <w:p w:rsidR="008560C9" w:rsidRDefault="008560C9" w:rsidP="008560C9">
      <w:pPr>
        <w:ind w:left="-567"/>
        <w:jc w:val="both"/>
        <w:rPr>
          <w:sz w:val="26"/>
          <w:szCs w:val="26"/>
        </w:rPr>
      </w:pPr>
    </w:p>
    <w:p w:rsidR="008560C9" w:rsidRDefault="008560C9" w:rsidP="008560C9">
      <w:pPr>
        <w:ind w:left="-567"/>
        <w:jc w:val="both"/>
        <w:rPr>
          <w:sz w:val="26"/>
          <w:szCs w:val="26"/>
        </w:rPr>
      </w:pPr>
    </w:p>
    <w:p w:rsidR="008560C9" w:rsidRDefault="008560C9" w:rsidP="008560C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 на участие</w:t>
      </w:r>
    </w:p>
    <w:p w:rsidR="008560C9" w:rsidRDefault="008560C9" w:rsidP="008560C9">
      <w:pPr>
        <w:pStyle w:val="5"/>
        <w:spacing w:before="0" w:beforeAutospacing="0" w:after="0" w:afterAutospacing="0"/>
        <w:ind w:right="3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 Республиканском межнациональном  детском </w:t>
      </w:r>
    </w:p>
    <w:p w:rsidR="008560C9" w:rsidRDefault="008560C9" w:rsidP="00451442">
      <w:pPr>
        <w:pStyle w:val="5"/>
        <w:spacing w:before="0" w:beforeAutospacing="0" w:after="0" w:afterAutospacing="0"/>
        <w:ind w:right="34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конкурсе</w:t>
      </w:r>
      <w:proofErr w:type="gramEnd"/>
      <w:r>
        <w:rPr>
          <w:sz w:val="26"/>
          <w:szCs w:val="26"/>
        </w:rPr>
        <w:t xml:space="preserve"> </w:t>
      </w:r>
      <w:r w:rsidR="00451442">
        <w:rPr>
          <w:sz w:val="26"/>
          <w:szCs w:val="26"/>
        </w:rPr>
        <w:t>чтецов</w:t>
      </w:r>
      <w:r w:rsidR="00EA7EB9">
        <w:rPr>
          <w:sz w:val="26"/>
          <w:szCs w:val="26"/>
        </w:rPr>
        <w:t>, посвященном Международному Дню родного языка</w:t>
      </w:r>
    </w:p>
    <w:p w:rsidR="008560C9" w:rsidRDefault="008560C9" w:rsidP="008560C9">
      <w:pPr>
        <w:pStyle w:val="a6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8560C9" w:rsidRDefault="008560C9" w:rsidP="008560C9">
      <w:pPr>
        <w:jc w:val="both"/>
        <w:rPr>
          <w:b/>
          <w:sz w:val="26"/>
          <w:szCs w:val="26"/>
        </w:rPr>
      </w:pPr>
    </w:p>
    <w:p w:rsidR="008560C9" w:rsidRDefault="008560C9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1. Ф.И.О., возраст</w:t>
      </w:r>
    </w:p>
    <w:p w:rsidR="008560C9" w:rsidRDefault="008560C9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560C9" w:rsidRDefault="008560C9" w:rsidP="008560C9">
      <w:pPr>
        <w:pStyle w:val="a4"/>
        <w:ind w:left="0"/>
        <w:rPr>
          <w:sz w:val="26"/>
          <w:szCs w:val="26"/>
        </w:rPr>
      </w:pPr>
    </w:p>
    <w:p w:rsidR="008560C9" w:rsidRDefault="00CB63BB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Название, автор исполняемого </w:t>
      </w:r>
      <w:r w:rsidR="00451442">
        <w:rPr>
          <w:sz w:val="26"/>
          <w:szCs w:val="26"/>
        </w:rPr>
        <w:t>произведения</w:t>
      </w:r>
    </w:p>
    <w:p w:rsidR="008560C9" w:rsidRDefault="008560C9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CB63BB" w:rsidRDefault="00CB63BB" w:rsidP="008560C9">
      <w:pPr>
        <w:pStyle w:val="a4"/>
        <w:ind w:left="0"/>
        <w:rPr>
          <w:sz w:val="26"/>
          <w:szCs w:val="26"/>
        </w:rPr>
      </w:pPr>
    </w:p>
    <w:p w:rsidR="00CB63BB" w:rsidRDefault="00CB63BB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3. На каком языке будет исполняться произведение</w:t>
      </w:r>
    </w:p>
    <w:p w:rsidR="00CB63BB" w:rsidRDefault="00CB63BB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560C9" w:rsidRDefault="008560C9" w:rsidP="008560C9">
      <w:pPr>
        <w:pStyle w:val="a4"/>
        <w:ind w:left="0"/>
        <w:rPr>
          <w:sz w:val="26"/>
          <w:szCs w:val="26"/>
        </w:rPr>
      </w:pPr>
    </w:p>
    <w:p w:rsidR="008560C9" w:rsidRDefault="008560C9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3. Место проживания (населенный пункт)</w:t>
      </w:r>
      <w:r w:rsidR="0067614C">
        <w:rPr>
          <w:sz w:val="26"/>
          <w:szCs w:val="26"/>
        </w:rPr>
        <w:t xml:space="preserve">, контактный телефон, </w:t>
      </w:r>
      <w:r w:rsidR="0067614C">
        <w:rPr>
          <w:sz w:val="26"/>
          <w:szCs w:val="26"/>
          <w:lang w:val="en-US"/>
        </w:rPr>
        <w:t>e</w:t>
      </w:r>
      <w:r w:rsidR="0067614C" w:rsidRPr="0067614C">
        <w:rPr>
          <w:sz w:val="26"/>
          <w:szCs w:val="26"/>
        </w:rPr>
        <w:t>-</w:t>
      </w:r>
      <w:r w:rsidR="0067614C">
        <w:rPr>
          <w:sz w:val="26"/>
          <w:szCs w:val="26"/>
          <w:lang w:val="en-US"/>
        </w:rPr>
        <w:t>mail</w:t>
      </w:r>
      <w:r w:rsidR="0067614C">
        <w:rPr>
          <w:sz w:val="26"/>
          <w:szCs w:val="26"/>
        </w:rPr>
        <w:t>.</w:t>
      </w:r>
      <w:r>
        <w:rPr>
          <w:sz w:val="26"/>
          <w:szCs w:val="26"/>
        </w:rPr>
        <w:t xml:space="preserve"> ______________________________________________________________________</w:t>
      </w:r>
    </w:p>
    <w:p w:rsidR="008560C9" w:rsidRDefault="008560C9" w:rsidP="008560C9">
      <w:pPr>
        <w:pStyle w:val="a4"/>
        <w:ind w:left="0"/>
        <w:rPr>
          <w:sz w:val="26"/>
          <w:szCs w:val="26"/>
        </w:rPr>
      </w:pPr>
    </w:p>
    <w:p w:rsidR="008560C9" w:rsidRDefault="008560C9" w:rsidP="008560C9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4. Полное наименование учебного заведения, класс ______________________________________________________________________</w:t>
      </w:r>
    </w:p>
    <w:p w:rsidR="008560C9" w:rsidRDefault="008560C9" w:rsidP="008560C9">
      <w:pPr>
        <w:pStyle w:val="a7"/>
        <w:rPr>
          <w:sz w:val="26"/>
          <w:szCs w:val="26"/>
        </w:rPr>
      </w:pPr>
    </w:p>
    <w:p w:rsidR="008560C9" w:rsidRDefault="008560C9" w:rsidP="008560C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5. Ф.И.О. преподавателя, контактные телефоны</w:t>
      </w:r>
    </w:p>
    <w:p w:rsidR="008560C9" w:rsidRDefault="008560C9" w:rsidP="008560C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560C9" w:rsidRDefault="008560C9" w:rsidP="008560C9">
      <w:pPr>
        <w:spacing w:after="120"/>
        <w:jc w:val="both"/>
        <w:rPr>
          <w:sz w:val="26"/>
          <w:szCs w:val="26"/>
        </w:rPr>
      </w:pPr>
    </w:p>
    <w:p w:rsidR="008560C9" w:rsidRDefault="008560C9" w:rsidP="008560C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6. Ф.И.О. директора общеобразовательного учреждения, контактные телефоны</w:t>
      </w:r>
    </w:p>
    <w:p w:rsidR="008560C9" w:rsidRPr="003563E3" w:rsidRDefault="008560C9" w:rsidP="008560C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563E3" w:rsidRPr="003563E3" w:rsidRDefault="003563E3" w:rsidP="008560C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7. Текст произведения с переводом на русский язык</w:t>
      </w:r>
    </w:p>
    <w:p w:rsidR="008560C9" w:rsidRDefault="008560C9" w:rsidP="008560C9">
      <w:pPr>
        <w:jc w:val="both"/>
        <w:rPr>
          <w:sz w:val="26"/>
          <w:szCs w:val="26"/>
        </w:rPr>
      </w:pPr>
    </w:p>
    <w:p w:rsidR="008560C9" w:rsidRDefault="008560C9" w:rsidP="008560C9">
      <w:pPr>
        <w:jc w:val="both"/>
        <w:rPr>
          <w:sz w:val="26"/>
          <w:szCs w:val="26"/>
        </w:rPr>
      </w:pPr>
    </w:p>
    <w:p w:rsidR="008560C9" w:rsidRDefault="008560C9" w:rsidP="008560C9">
      <w:pPr>
        <w:rPr>
          <w:sz w:val="26"/>
          <w:szCs w:val="26"/>
        </w:rPr>
      </w:pPr>
    </w:p>
    <w:p w:rsidR="00C33EA8" w:rsidRDefault="00C33EA8"/>
    <w:sectPr w:rsidR="00C33EA8" w:rsidSect="004E15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1DA"/>
    <w:multiLevelType w:val="multilevel"/>
    <w:tmpl w:val="A65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B3F50"/>
    <w:multiLevelType w:val="hybridMultilevel"/>
    <w:tmpl w:val="18DE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4395B"/>
    <w:multiLevelType w:val="hybridMultilevel"/>
    <w:tmpl w:val="F58E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C9"/>
    <w:rsid w:val="0001274A"/>
    <w:rsid w:val="00084423"/>
    <w:rsid w:val="001F4079"/>
    <w:rsid w:val="002056C2"/>
    <w:rsid w:val="00285FD2"/>
    <w:rsid w:val="00342409"/>
    <w:rsid w:val="003563E3"/>
    <w:rsid w:val="00451442"/>
    <w:rsid w:val="004E153E"/>
    <w:rsid w:val="005B249D"/>
    <w:rsid w:val="005D2DDF"/>
    <w:rsid w:val="0067614C"/>
    <w:rsid w:val="006B6A2A"/>
    <w:rsid w:val="007E559E"/>
    <w:rsid w:val="008560C9"/>
    <w:rsid w:val="00910A2B"/>
    <w:rsid w:val="009F2DEF"/>
    <w:rsid w:val="009F4C67"/>
    <w:rsid w:val="00AF2930"/>
    <w:rsid w:val="00B57320"/>
    <w:rsid w:val="00C33EA8"/>
    <w:rsid w:val="00C37EF8"/>
    <w:rsid w:val="00CB63BB"/>
    <w:rsid w:val="00CD2BF5"/>
    <w:rsid w:val="00DB773D"/>
    <w:rsid w:val="00DD4B96"/>
    <w:rsid w:val="00DE2B80"/>
    <w:rsid w:val="00E16055"/>
    <w:rsid w:val="00E478F8"/>
    <w:rsid w:val="00E50D72"/>
    <w:rsid w:val="00E54144"/>
    <w:rsid w:val="00E84BE6"/>
    <w:rsid w:val="00E956E8"/>
    <w:rsid w:val="00EA7EB9"/>
    <w:rsid w:val="00F21AD9"/>
    <w:rsid w:val="00F51D7D"/>
    <w:rsid w:val="00F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8560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56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8560C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60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56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60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5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no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Бускина</cp:lastModifiedBy>
  <cp:revision>9</cp:revision>
  <cp:lastPrinted>2014-01-14T05:00:00Z</cp:lastPrinted>
  <dcterms:created xsi:type="dcterms:W3CDTF">2014-01-09T12:16:00Z</dcterms:created>
  <dcterms:modified xsi:type="dcterms:W3CDTF">2014-01-15T10:22:00Z</dcterms:modified>
</cp:coreProperties>
</file>